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6A38" w:rsidRDefault="00816A38">
      <w:pPr>
        <w:pStyle w:val="Subtitle"/>
      </w:pPr>
      <w:r>
        <w:t>Proyecto: Red de diferentes entornos tecnológicos de CNC fresadora con apoyo de sistemas de gráficos 3D</w:t>
      </w:r>
    </w:p>
    <w:p w:rsidR="00816A38" w:rsidRDefault="00816A38">
      <w:pPr>
        <w:pStyle w:val="normal0"/>
      </w:pPr>
    </w:p>
    <w:p w:rsidR="00816A38" w:rsidRDefault="00816A38">
      <w:pPr>
        <w:pStyle w:val="normal0"/>
      </w:pPr>
      <w:r>
        <w:rPr>
          <w:rFonts w:ascii="Verdana" w:hAnsi="Verdana" w:cs="Verdana"/>
          <w:sz w:val="20"/>
        </w:rPr>
        <w:t>El Colegio Salesiano Santo Domingo Savio ( Monzón) Huesca, el IES San Miguel de Aralar (Alsasua) Navarra y el IES José del Campo (Ampuero) Cantabria son los Centros integrantes de un Proyecto de Innovación MEC, relacionado con el ámbito de la Máquina Herramienta y cuyos resultados deseamos divulgar dentro de nuestro entorno industrial y social.</w:t>
      </w:r>
    </w:p>
    <w:p w:rsidR="00816A38" w:rsidRDefault="00816A38">
      <w:pPr>
        <w:pStyle w:val="normal0"/>
      </w:pPr>
    </w:p>
    <w:p w:rsidR="00816A38" w:rsidRDefault="00816A38">
      <w:pPr>
        <w:pStyle w:val="normal0"/>
        <w:jc w:val="center"/>
      </w:pPr>
      <w:r>
        <w:rPr>
          <w:sz w:val="24"/>
        </w:rPr>
        <w:t xml:space="preserve"> </w:t>
      </w:r>
      <w:r w:rsidRPr="000E5DE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2.png" o:spid="_x0000_i1025" type="#_x0000_t75" style="width:324pt;height:33.75pt;visibility:visible">
            <v:imagedata r:id="rId5" o:title=""/>
          </v:shape>
        </w:pict>
      </w:r>
    </w:p>
    <w:p w:rsidR="00816A38" w:rsidRDefault="00816A38">
      <w:pPr>
        <w:pStyle w:val="normal0"/>
      </w:pPr>
    </w:p>
    <w:p w:rsidR="00816A38" w:rsidRDefault="00816A38">
      <w:pPr>
        <w:pStyle w:val="normal0"/>
      </w:pPr>
      <w:r>
        <w:rPr>
          <w:rFonts w:ascii="Verdana" w:hAnsi="Verdana" w:cs="Verdana"/>
          <w:sz w:val="20"/>
        </w:rPr>
        <w:t>Los profesores Alfonso Ayape , Cristina Acosta , Ignacio Urbitarte y David Mur han participado en un proyecto cuyo fin ha sido el desarrollo y la implantación de unas soluciones software que permitan abordar soluciones tecnológicas de aplicación en entornos industriales y que a su vez sirvan para facilitar y mejorar los procesos de formación de los actuales y futuros profesionales en el sector.</w:t>
      </w:r>
    </w:p>
    <w:p w:rsidR="00816A38" w:rsidRDefault="00816A38">
      <w:pPr>
        <w:pStyle w:val="normal0"/>
      </w:pPr>
      <w:r>
        <w:rPr>
          <w:rFonts w:ascii="Verdana" w:hAnsi="Verdana" w:cs="Verdana"/>
          <w:sz w:val="20"/>
        </w:rPr>
        <w:t xml:space="preserve"> </w:t>
      </w:r>
    </w:p>
    <w:p w:rsidR="00816A38" w:rsidRDefault="00816A38">
      <w:pPr>
        <w:pStyle w:val="normal0"/>
        <w:jc w:val="center"/>
      </w:pPr>
      <w:r w:rsidRPr="000E5DE3">
        <w:rPr>
          <w:noProof/>
        </w:rPr>
        <w:pict>
          <v:shape id="image03.png" o:spid="_x0000_i1026" type="#_x0000_t75" style="width:369pt;height:277.5pt;visibility:visible">
            <v:imagedata r:id="rId6" o:title=""/>
          </v:shape>
        </w:pict>
      </w:r>
    </w:p>
    <w:p w:rsidR="00816A38" w:rsidRDefault="00816A38">
      <w:pPr>
        <w:pStyle w:val="normal0"/>
      </w:pPr>
      <w:r>
        <w:rPr>
          <w:rFonts w:ascii="Verdana" w:hAnsi="Verdana" w:cs="Verdana"/>
          <w:sz w:val="20"/>
        </w:rPr>
        <w:t xml:space="preserve"> </w:t>
      </w:r>
    </w:p>
    <w:p w:rsidR="00816A38" w:rsidRDefault="00816A38">
      <w:pPr>
        <w:pStyle w:val="normal0"/>
      </w:pPr>
    </w:p>
    <w:p w:rsidR="00816A38" w:rsidRDefault="00816A38">
      <w:pPr>
        <w:pStyle w:val="normal0"/>
      </w:pPr>
      <w:r>
        <w:rPr>
          <w:rFonts w:ascii="Verdana" w:hAnsi="Verdana" w:cs="Verdana"/>
          <w:sz w:val="20"/>
        </w:rPr>
        <w:t>Estas soluciones software permiten adentrarnos por una parte en el estudio, la programación básica y la simulación de diferentes entornos CNC para Fresadora: CNC FAGOR 8055 y CNC FANUC y por otra parte abordar la aplicación de la Realidad Virtual en Gráficos 3D con la creación de prácticas, o casos de estudio, significativas destinadas a su realización en una máquina virtual tanto para Fresadora Convencional como para Fresadora CNC.</w:t>
      </w:r>
    </w:p>
    <w:p w:rsidR="00816A38" w:rsidRDefault="00816A38">
      <w:pPr>
        <w:pStyle w:val="normal0"/>
      </w:pPr>
    </w:p>
    <w:p w:rsidR="00816A38" w:rsidRDefault="00816A38">
      <w:pPr>
        <w:pStyle w:val="normal0"/>
      </w:pPr>
      <w:r>
        <w:rPr>
          <w:rFonts w:ascii="Verdana" w:hAnsi="Verdana" w:cs="Verdana"/>
          <w:sz w:val="20"/>
        </w:rPr>
        <w:t>La empresa Alecop S.Coop. ha colaborado y desarrollado en las soluciones anteriormente citadas bajo los requerimientos planteados por los Centros participantes en el proyecto.</w:t>
      </w:r>
    </w:p>
    <w:p w:rsidR="00816A38" w:rsidRDefault="00816A38">
      <w:pPr>
        <w:pStyle w:val="normal0"/>
      </w:pPr>
      <w:r>
        <w:rPr>
          <w:rFonts w:ascii="Verdana" w:hAnsi="Verdana" w:cs="Verdana"/>
          <w:sz w:val="20"/>
        </w:rPr>
        <w:t xml:space="preserve"> </w:t>
      </w:r>
    </w:p>
    <w:p w:rsidR="00816A38" w:rsidRDefault="00816A38">
      <w:pPr>
        <w:pStyle w:val="normal0"/>
      </w:pPr>
      <w:r>
        <w:rPr>
          <w:rFonts w:ascii="Verdana" w:hAnsi="Verdana" w:cs="Verdana"/>
          <w:sz w:val="20"/>
        </w:rPr>
        <w:t>Es de reseñar que las soluciones software que disponen ya los 3 Centros, permiten avanzar en una propuesta tecnológica para los ciclos formativos de fabricación mecánica y producción por mecanizado a través de la utilización de entornos de simulación de los controles numéricos de mayor penetración en el mundo industrial y posibilita la adecuación de nuevas formas de trasladar el conocimiento  en la formación presencial como la semi-presencial, a través de simuladores de realidad aumentada 3D, donde se podrá interaccionar con máquinas de arranque de viruta tanto convencionales como de CNC, sin riesgos de carácter personal y sin riesgos para la integridad de las máquinas reales como paso previo al uso de la propia máquina real.</w:t>
      </w:r>
    </w:p>
    <w:p w:rsidR="00816A38" w:rsidRDefault="00816A38">
      <w:pPr>
        <w:pStyle w:val="normal0"/>
      </w:pPr>
      <w:r>
        <w:rPr>
          <w:sz w:val="24"/>
        </w:rPr>
        <w:t xml:space="preserve"> </w:t>
      </w:r>
    </w:p>
    <w:p w:rsidR="00816A38" w:rsidRDefault="00816A38">
      <w:pPr>
        <w:pStyle w:val="normal0"/>
      </w:pPr>
      <w:r>
        <w:rPr>
          <w:rFonts w:ascii="Verdana" w:hAnsi="Verdana" w:cs="Verdana"/>
          <w:sz w:val="20"/>
        </w:rPr>
        <w:t>Si bien es obvio que una solución software no puede sustituir a una máquina real, si puede conseguir que el tiempo necesario a pié de máquina sea menor.</w:t>
      </w:r>
    </w:p>
    <w:p w:rsidR="00816A38" w:rsidRDefault="00816A38">
      <w:pPr>
        <w:pStyle w:val="normal0"/>
      </w:pPr>
      <w:r>
        <w:rPr>
          <w:rFonts w:ascii="Verdana" w:hAnsi="Verdana" w:cs="Verdana"/>
          <w:sz w:val="20"/>
        </w:rPr>
        <w:t>De esta manera cuando se comienza a trabajar con la máquina real, gracias al uso previo del software, ya se conocen los procedimientos básicos y los elementos que se tienen que manipular y cómo.</w:t>
      </w:r>
    </w:p>
    <w:p w:rsidR="00816A38" w:rsidRDefault="00816A38">
      <w:pPr>
        <w:pStyle w:val="normal0"/>
      </w:pPr>
      <w:r>
        <w:rPr>
          <w:rFonts w:ascii="Verdana" w:hAnsi="Verdana" w:cs="Verdana"/>
          <w:sz w:val="20"/>
        </w:rPr>
        <w:t>Por otro lado el uso de soluciones de este tipo posibilita que cada usuario disponga de una máquina 100% segura y disponible.</w:t>
      </w:r>
    </w:p>
    <w:p w:rsidR="00816A38" w:rsidRDefault="00816A38">
      <w:pPr>
        <w:pStyle w:val="normal0"/>
      </w:pPr>
    </w:p>
    <w:p w:rsidR="00816A38" w:rsidRDefault="00816A38">
      <w:pPr>
        <w:pStyle w:val="normal0"/>
      </w:pPr>
      <w:r>
        <w:rPr>
          <w:rFonts w:ascii="Verdana" w:hAnsi="Verdana" w:cs="Verdana"/>
          <w:sz w:val="20"/>
        </w:rPr>
        <w:t>La idea ha permitido a su vez la creación de herramientas  teniendo en cuenta metodologías y conceptos como:</w:t>
      </w:r>
    </w:p>
    <w:p w:rsidR="00816A38" w:rsidRDefault="00816A38">
      <w:pPr>
        <w:pStyle w:val="normal0"/>
        <w:numPr>
          <w:ilvl w:val="0"/>
          <w:numId w:val="1"/>
        </w:numPr>
        <w:ind w:hanging="360"/>
      </w:pPr>
      <w:r>
        <w:rPr>
          <w:rFonts w:ascii="Verdana" w:hAnsi="Verdana" w:cs="Verdana"/>
          <w:sz w:val="20"/>
        </w:rPr>
        <w:t xml:space="preserve">Aprendizaje basado en problemas </w:t>
      </w:r>
      <w:r>
        <w:rPr>
          <w:rFonts w:ascii="Verdana" w:hAnsi="Verdana" w:cs="Verdana"/>
          <w:i/>
          <w:color w:val="666666"/>
          <w:sz w:val="20"/>
        </w:rPr>
        <w:t>Problem based learning</w:t>
      </w:r>
    </w:p>
    <w:p w:rsidR="00816A38" w:rsidRDefault="00816A38">
      <w:pPr>
        <w:pStyle w:val="normal0"/>
        <w:numPr>
          <w:ilvl w:val="0"/>
          <w:numId w:val="1"/>
        </w:numPr>
        <w:ind w:hanging="360"/>
      </w:pPr>
      <w:r>
        <w:rPr>
          <w:rFonts w:ascii="Verdana" w:hAnsi="Verdana" w:cs="Verdana"/>
          <w:sz w:val="20"/>
        </w:rPr>
        <w:t xml:space="preserve">Aprender haciendo </w:t>
      </w:r>
      <w:r>
        <w:rPr>
          <w:rFonts w:ascii="Verdana" w:hAnsi="Verdana" w:cs="Verdana"/>
          <w:i/>
          <w:color w:val="666666"/>
          <w:sz w:val="20"/>
        </w:rPr>
        <w:t>Learning by doing</w:t>
      </w:r>
    </w:p>
    <w:p w:rsidR="00816A38" w:rsidRDefault="00816A38">
      <w:pPr>
        <w:pStyle w:val="normal0"/>
        <w:numPr>
          <w:ilvl w:val="0"/>
          <w:numId w:val="1"/>
        </w:numPr>
        <w:ind w:hanging="360"/>
      </w:pPr>
      <w:r>
        <w:rPr>
          <w:rFonts w:ascii="Verdana" w:hAnsi="Verdana" w:cs="Verdana"/>
          <w:sz w:val="20"/>
        </w:rPr>
        <w:t xml:space="preserve">Autoaprendizaje </w:t>
      </w:r>
      <w:r>
        <w:rPr>
          <w:rFonts w:ascii="Verdana" w:hAnsi="Verdana" w:cs="Verdana"/>
          <w:i/>
          <w:color w:val="666666"/>
          <w:sz w:val="20"/>
        </w:rPr>
        <w:t>Self training</w:t>
      </w:r>
    </w:p>
    <w:p w:rsidR="00816A38" w:rsidRDefault="00816A38">
      <w:pPr>
        <w:pStyle w:val="normal0"/>
      </w:pPr>
    </w:p>
    <w:p w:rsidR="00816A38" w:rsidRDefault="00816A38">
      <w:pPr>
        <w:pStyle w:val="normal0"/>
      </w:pPr>
      <w:r>
        <w:rPr>
          <w:rFonts w:ascii="Verdana" w:hAnsi="Verdana" w:cs="Verdana"/>
          <w:sz w:val="20"/>
        </w:rPr>
        <w:t>Como resultado de todo el trabajo elaborado, queremos hacer partícipes de estos desarrollos a todas aquellas personas, alumnos , empresas,… que puedan tener interés en conocerlas y deseen experimentar con los mismos.  Para ello ponemos a su disposición la siguiente información:</w:t>
      </w:r>
    </w:p>
    <w:p w:rsidR="00816A38" w:rsidRDefault="00816A38">
      <w:pPr>
        <w:pStyle w:val="Heading3"/>
      </w:pPr>
      <w:r>
        <w:t>Resultados</w:t>
      </w:r>
    </w:p>
    <w:p w:rsidR="00816A38" w:rsidRDefault="00816A38">
      <w:pPr>
        <w:pStyle w:val="normal0"/>
      </w:pPr>
    </w:p>
    <w:p w:rsidR="00816A38" w:rsidRDefault="00816A38">
      <w:pPr>
        <w:pStyle w:val="normal0"/>
      </w:pPr>
      <w:hyperlink r:id="rId7">
        <w:r>
          <w:rPr>
            <w:color w:val="1155CC"/>
            <w:u w:val="single"/>
          </w:rPr>
          <w:t>Vídeo ejemplo de VIRTOOL fresadora</w:t>
        </w:r>
      </w:hyperlink>
    </w:p>
    <w:p w:rsidR="00816A38" w:rsidRDefault="00816A38">
      <w:pPr>
        <w:pStyle w:val="normal0"/>
      </w:pPr>
    </w:p>
    <w:p w:rsidR="00816A38" w:rsidRDefault="00816A38">
      <w:pPr>
        <w:pStyle w:val="Heading3"/>
      </w:pPr>
      <w:r>
        <w:t>Software utilizado en el proyecto</w:t>
      </w:r>
    </w:p>
    <w:p w:rsidR="00816A38" w:rsidRDefault="00816A38">
      <w:pPr>
        <w:pStyle w:val="Heading4"/>
      </w:pPr>
      <w:r>
        <w:t>REALIDAD VIRTUAL 3D FRESADORA</w:t>
      </w:r>
    </w:p>
    <w:p w:rsidR="00816A38" w:rsidRDefault="00816A38">
      <w:pPr>
        <w:pStyle w:val="normal0"/>
      </w:pPr>
      <w:r w:rsidRPr="000E5DE3">
        <w:rPr>
          <w:noProof/>
        </w:rPr>
        <w:pict>
          <v:shape id="image00.gif" o:spid="_x0000_i1027" type="#_x0000_t75" style="width:166.5pt;height:133.5pt;visibility:visible">
            <v:imagedata r:id="rId8" o:title=""/>
          </v:shape>
        </w:pict>
      </w:r>
      <w:r w:rsidRPr="000E5DE3">
        <w:rPr>
          <w:noProof/>
        </w:rPr>
        <w:pict>
          <v:shape id="image01.gif" o:spid="_x0000_i1028" type="#_x0000_t75" style="width:126pt;height:138.75pt;visibility:visible">
            <v:imagedata r:id="rId9" o:title=""/>
          </v:shape>
        </w:pict>
      </w:r>
    </w:p>
    <w:p w:rsidR="00816A38" w:rsidRDefault="00816A38">
      <w:pPr>
        <w:pStyle w:val="normal0"/>
      </w:pPr>
    </w:p>
    <w:p w:rsidR="00816A38" w:rsidRDefault="00816A38">
      <w:pPr>
        <w:pStyle w:val="normal0"/>
      </w:pPr>
      <w:hyperlink r:id="rId10">
        <w:r>
          <w:rPr>
            <w:color w:val="1155CC"/>
            <w:u w:val="single"/>
          </w:rPr>
          <w:t>Descarga y prueba la máquina virtual y sus casos</w:t>
        </w:r>
      </w:hyperlink>
    </w:p>
    <w:p w:rsidR="00816A38" w:rsidRDefault="00816A38">
      <w:pPr>
        <w:pStyle w:val="normal0"/>
      </w:pPr>
      <w:r>
        <w:rPr>
          <w:sz w:val="18"/>
        </w:rPr>
        <w:t>Utiliza este código para activar VIRTOOL Odisea FAGOR8055 CNC: 855-C5557ECAC55855-5A88N</w:t>
      </w:r>
    </w:p>
    <w:p w:rsidR="00816A38" w:rsidRDefault="00816A38">
      <w:pPr>
        <w:pStyle w:val="normal0"/>
      </w:pPr>
      <w:r>
        <w:rPr>
          <w:sz w:val="18"/>
        </w:rPr>
        <w:t>Utiliza este código para activar VIRTOOL Virufre (fresadora convencional): 855-C555977C55855-96BN</w:t>
      </w:r>
    </w:p>
    <w:p w:rsidR="00816A38" w:rsidRDefault="00816A38">
      <w:pPr>
        <w:pStyle w:val="Heading4"/>
      </w:pPr>
      <w:r>
        <w:t>ENTORNOS CNC FRESADORA CNC FAGOR 8055</w:t>
      </w:r>
    </w:p>
    <w:p w:rsidR="00816A38" w:rsidRDefault="00816A38">
      <w:pPr>
        <w:pStyle w:val="normal0"/>
      </w:pPr>
      <w:hyperlink r:id="rId11">
        <w:r>
          <w:rPr>
            <w:color w:val="1155CC"/>
            <w:u w:val="single"/>
          </w:rPr>
          <w:t>Descarga y prueba la el entorno de programación CNC</w:t>
        </w:r>
      </w:hyperlink>
    </w:p>
    <w:p w:rsidR="00816A38" w:rsidRDefault="00816A38">
      <w:pPr>
        <w:pStyle w:val="normal0"/>
      </w:pPr>
      <w:r>
        <w:rPr>
          <w:sz w:val="18"/>
        </w:rPr>
        <w:t xml:space="preserve">Utiliza este código para activar Winunisoft FAGOR8055 fresadora: </w:t>
      </w:r>
      <w:r>
        <w:rPr>
          <w:sz w:val="20"/>
        </w:rPr>
        <w:t>8558557C55C558</w:t>
      </w:r>
    </w:p>
    <w:p w:rsidR="00816A38" w:rsidRDefault="00816A38">
      <w:pPr>
        <w:pStyle w:val="normal0"/>
      </w:pPr>
      <w:r>
        <w:rPr>
          <w:sz w:val="18"/>
        </w:rPr>
        <w:t xml:space="preserve">Utiliza este código para activar Winunisoft Fanuc fresadora: </w:t>
      </w:r>
      <w:r>
        <w:rPr>
          <w:sz w:val="20"/>
        </w:rPr>
        <w:t>855-C55D5NC55855-97</w:t>
      </w:r>
    </w:p>
    <w:p w:rsidR="00816A38" w:rsidRDefault="00816A38">
      <w:pPr>
        <w:pStyle w:val="normal0"/>
      </w:pPr>
    </w:p>
    <w:p w:rsidR="00816A38" w:rsidRDefault="00816A38">
      <w:pPr>
        <w:pStyle w:val="normal0"/>
      </w:pPr>
    </w:p>
    <w:p w:rsidR="00816A38" w:rsidRDefault="00816A38">
      <w:pPr>
        <w:pStyle w:val="normal0"/>
        <w:spacing w:line="240" w:lineRule="auto"/>
      </w:pPr>
    </w:p>
    <w:p w:rsidR="00816A38" w:rsidRDefault="00816A38">
      <w:pPr>
        <w:pStyle w:val="normal0"/>
      </w:pPr>
    </w:p>
    <w:sectPr w:rsidR="00816A38" w:rsidSect="00C11A4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23C0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isplayBackgroundShape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A41"/>
    <w:rsid w:val="000E2661"/>
    <w:rsid w:val="000E5DE3"/>
    <w:rsid w:val="0054370F"/>
    <w:rsid w:val="00816A38"/>
    <w:rsid w:val="009D0F79"/>
    <w:rsid w:val="00C1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link w:val="Heading1Char"/>
    <w:uiPriority w:val="99"/>
    <w:qFormat/>
    <w:rsid w:val="00C11A41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C11A41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C11A41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C11A41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C11A41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C11A41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21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21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21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212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212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2123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C11A41"/>
    <w:pPr>
      <w:spacing w:line="276" w:lineRule="auto"/>
    </w:pPr>
    <w:rPr>
      <w:rFonts w:ascii="Arial" w:hAnsi="Arial" w:cs="Arial"/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C11A41"/>
    <w:pPr>
      <w:spacing w:before="480" w:after="120"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EC212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C11A41"/>
    <w:pPr>
      <w:spacing w:before="360" w:after="80"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EC2123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outu.be/BpUbkcz1Yp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alecop.com/equipment/index.php?option=com_remository&amp;Itemid=46&amp;func=startdown&amp;id=44&amp;lang=e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escargas.alecop.es/web_alecop/software/mecanica/setup_virtool_3_0.ex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626</Words>
  <Characters>3444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Articulo proyecto OGLEZ.docx</dc:title>
  <dc:subject/>
  <dc:creator/>
  <cp:keywords/>
  <dc:description/>
  <cp:lastModifiedBy>xcc</cp:lastModifiedBy>
  <cp:revision>2</cp:revision>
  <cp:lastPrinted>2012-11-05T10:29:00Z</cp:lastPrinted>
  <dcterms:created xsi:type="dcterms:W3CDTF">2012-11-05T10:33:00Z</dcterms:created>
  <dcterms:modified xsi:type="dcterms:W3CDTF">2012-11-05T10:33:00Z</dcterms:modified>
</cp:coreProperties>
</file>